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579C" w14:textId="3FD8B6C1" w:rsidR="0072631C" w:rsidRPr="0072631C" w:rsidRDefault="00C72C3F" w:rsidP="0072631C">
      <w:pPr>
        <w:pBdr>
          <w:top w:val="single" w:sz="2" w:space="0" w:color="E3E3E3"/>
          <w:left w:val="single" w:sz="2" w:space="0" w:color="E3E3E3"/>
          <w:bottom w:val="single" w:sz="2" w:space="0" w:color="E3E3E3"/>
          <w:right w:val="single" w:sz="2" w:space="0" w:color="E3E3E3"/>
        </w:pBdr>
        <w:shd w:val="clear" w:color="auto" w:fill="FFFFFF"/>
        <w:spacing w:after="213" w:line="240" w:lineRule="auto"/>
        <w:outlineLvl w:val="0"/>
        <w:rPr>
          <w:rFonts w:ascii="Segoe UI" w:eastAsia="Times New Roman" w:hAnsi="Segoe UI" w:cs="Segoe UI"/>
          <w:b/>
          <w:bCs/>
          <w:color w:val="0D0D0D"/>
          <w:kern w:val="36"/>
          <w:sz w:val="54"/>
          <w:szCs w:val="54"/>
          <w14:ligatures w14:val="none"/>
        </w:rPr>
      </w:pPr>
      <w:r>
        <w:rPr>
          <w:rFonts w:ascii="Segoe UI" w:eastAsia="Times New Roman" w:hAnsi="Segoe UI" w:cs="Segoe UI"/>
          <w:b/>
          <w:bCs/>
          <w:color w:val="0D0D0D"/>
          <w:kern w:val="36"/>
          <w:sz w:val="54"/>
          <w:szCs w:val="54"/>
          <w14:ligatures w14:val="none"/>
        </w:rPr>
        <w:t>T</w:t>
      </w:r>
      <w:r w:rsidR="0072631C" w:rsidRPr="0072631C">
        <w:rPr>
          <w:rFonts w:ascii="Segoe UI" w:eastAsia="Times New Roman" w:hAnsi="Segoe UI" w:cs="Segoe UI"/>
          <w:b/>
          <w:bCs/>
          <w:color w:val="0D0D0D"/>
          <w:kern w:val="36"/>
          <w:sz w:val="54"/>
          <w:szCs w:val="54"/>
          <w14:ligatures w14:val="none"/>
        </w:rPr>
        <w:t>he Power of Agile Forecasting with SAP IBP Innovations</w:t>
      </w:r>
    </w:p>
    <w:p w14:paraId="1BD5BF56"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color w:val="0D0D0D"/>
          <w:kern w:val="0"/>
          <w:sz w:val="24"/>
          <w:szCs w:val="24"/>
          <w14:ligatures w14:val="none"/>
        </w:rPr>
        <w:t xml:space="preserve">In today's rapidly evolving business landscape, </w:t>
      </w:r>
      <w:r w:rsidRPr="0072631C">
        <w:rPr>
          <w:rFonts w:ascii="Segoe UI" w:eastAsia="Times New Roman" w:hAnsi="Segoe UI" w:cs="Segoe UI"/>
          <w:b/>
          <w:bCs/>
          <w:color w:val="0D0D0D"/>
          <w:kern w:val="0"/>
          <w:sz w:val="24"/>
          <w:szCs w:val="24"/>
          <w:bdr w:val="single" w:sz="2" w:space="0" w:color="E3E3E3" w:frame="1"/>
          <w14:ligatures w14:val="none"/>
        </w:rPr>
        <w:t>agile forecasting</w:t>
      </w:r>
      <w:r w:rsidRPr="0072631C">
        <w:rPr>
          <w:rFonts w:ascii="Segoe UI" w:eastAsia="Times New Roman" w:hAnsi="Segoe UI" w:cs="Segoe UI"/>
          <w:color w:val="0D0D0D"/>
          <w:kern w:val="0"/>
          <w:sz w:val="24"/>
          <w:szCs w:val="24"/>
          <w14:ligatures w14:val="none"/>
        </w:rPr>
        <w:t xml:space="preserve"> has emerged as a critical component for organizations striving to stay ahead of the curve. With market conditions fluctuating at an unprecedented pace, businesses need </w:t>
      </w:r>
      <w:r w:rsidRPr="0072631C">
        <w:rPr>
          <w:rFonts w:ascii="Segoe UI" w:eastAsia="Times New Roman" w:hAnsi="Segoe UI" w:cs="Segoe UI"/>
          <w:b/>
          <w:bCs/>
          <w:color w:val="0D0D0D"/>
          <w:kern w:val="0"/>
          <w:sz w:val="24"/>
          <w:szCs w:val="24"/>
          <w:bdr w:val="single" w:sz="2" w:space="0" w:color="E3E3E3" w:frame="1"/>
          <w14:ligatures w14:val="none"/>
        </w:rPr>
        <w:t>dynamic forecasting solutions</w:t>
      </w:r>
      <w:r w:rsidRPr="0072631C">
        <w:rPr>
          <w:rFonts w:ascii="Segoe UI" w:eastAsia="Times New Roman" w:hAnsi="Segoe UI" w:cs="Segoe UI"/>
          <w:color w:val="0D0D0D"/>
          <w:kern w:val="0"/>
          <w:sz w:val="24"/>
          <w:szCs w:val="24"/>
          <w14:ligatures w14:val="none"/>
        </w:rPr>
        <w:t xml:space="preserve"> to adapt swiftly and make informed decisions.</w:t>
      </w:r>
    </w:p>
    <w:p w14:paraId="7219FA8A"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Segoe UI" w:eastAsia="Times New Roman" w:hAnsi="Segoe UI" w:cs="Segoe UI"/>
          <w:b/>
          <w:bCs/>
          <w:color w:val="0D0D0D"/>
          <w:kern w:val="0"/>
          <w:sz w:val="36"/>
          <w:szCs w:val="36"/>
          <w14:ligatures w14:val="none"/>
        </w:rPr>
      </w:pPr>
      <w:r w:rsidRPr="0072631C">
        <w:rPr>
          <w:rFonts w:ascii="Segoe UI" w:eastAsia="Times New Roman" w:hAnsi="Segoe UI" w:cs="Segoe UI"/>
          <w:b/>
          <w:bCs/>
          <w:color w:val="0D0D0D"/>
          <w:kern w:val="0"/>
          <w:sz w:val="36"/>
          <w:szCs w:val="36"/>
          <w14:ligatures w14:val="none"/>
        </w:rPr>
        <w:t>Understanding Agile Forecasting</w:t>
      </w:r>
    </w:p>
    <w:p w14:paraId="69AD7817" w14:textId="77777777" w:rsidR="0072631C" w:rsidRPr="0072631C" w:rsidRDefault="0072631C" w:rsidP="00A074AB">
      <w:r w:rsidRPr="0072631C">
        <w:rPr>
          <w:b/>
          <w:bCs/>
          <w:bdr w:val="single" w:sz="2" w:space="0" w:color="E3E3E3" w:frame="1"/>
        </w:rPr>
        <w:t>Agile forecasting</w:t>
      </w:r>
      <w:r w:rsidRPr="0072631C">
        <w:t xml:space="preserve"> transcends traditional forecasting methods by embracing flexibility, collaboration, and adaptability. Unlike static forecasts that rely on historical data and linear projections, </w:t>
      </w:r>
      <w:r w:rsidRPr="0072631C">
        <w:rPr>
          <w:b/>
          <w:bCs/>
          <w:bdr w:val="single" w:sz="2" w:space="0" w:color="E3E3E3" w:frame="1"/>
        </w:rPr>
        <w:t>agile forecasting</w:t>
      </w:r>
      <w:r w:rsidRPr="0072631C">
        <w:t xml:space="preserve"> leverages real-time insights, iterative processes, and cross-functional collaboration to anticipate market shifts and capitalize on emerging opportunities.</w:t>
      </w:r>
    </w:p>
    <w:p w14:paraId="3EE50337"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kern w:val="0"/>
          <w:sz w:val="30"/>
          <w:szCs w:val="30"/>
          <w14:ligatures w14:val="none"/>
        </w:rPr>
      </w:pPr>
      <w:r w:rsidRPr="0072631C">
        <w:rPr>
          <w:rFonts w:ascii="Segoe UI" w:eastAsia="Times New Roman" w:hAnsi="Segoe UI" w:cs="Segoe UI"/>
          <w:b/>
          <w:bCs/>
          <w:color w:val="0D0D0D"/>
          <w:kern w:val="0"/>
          <w:sz w:val="30"/>
          <w:szCs w:val="30"/>
          <w14:ligatures w14:val="none"/>
        </w:rPr>
        <w:t>The Role of SAP IBP in Agile Forecasting</w:t>
      </w:r>
    </w:p>
    <w:p w14:paraId="72B92E4B"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color w:val="0D0D0D"/>
          <w:kern w:val="0"/>
          <w:sz w:val="24"/>
          <w:szCs w:val="24"/>
          <w14:ligatures w14:val="none"/>
        </w:rPr>
        <w:t xml:space="preserve">SAP Integrated Business Planning (IBP) is at the forefront of </w:t>
      </w:r>
      <w:r w:rsidRPr="0072631C">
        <w:rPr>
          <w:rFonts w:ascii="Segoe UI" w:eastAsia="Times New Roman" w:hAnsi="Segoe UI" w:cs="Segoe UI"/>
          <w:b/>
          <w:bCs/>
          <w:color w:val="0D0D0D"/>
          <w:kern w:val="0"/>
          <w:sz w:val="24"/>
          <w:szCs w:val="24"/>
          <w:bdr w:val="single" w:sz="2" w:space="0" w:color="E3E3E3" w:frame="1"/>
          <w14:ligatures w14:val="none"/>
        </w:rPr>
        <w:t>agile forecasting</w:t>
      </w:r>
      <w:r w:rsidRPr="0072631C">
        <w:rPr>
          <w:rFonts w:ascii="Segoe UI" w:eastAsia="Times New Roman" w:hAnsi="Segoe UI" w:cs="Segoe UI"/>
          <w:color w:val="0D0D0D"/>
          <w:kern w:val="0"/>
          <w:sz w:val="24"/>
          <w:szCs w:val="24"/>
          <w14:ligatures w14:val="none"/>
        </w:rPr>
        <w:t xml:space="preserve"> innovations. As a cloud-based </w:t>
      </w:r>
      <w:r w:rsidRPr="0072631C">
        <w:rPr>
          <w:rFonts w:ascii="Segoe UI" w:eastAsia="Times New Roman" w:hAnsi="Segoe UI" w:cs="Segoe UI"/>
          <w:b/>
          <w:bCs/>
          <w:color w:val="0D0D0D"/>
          <w:kern w:val="0"/>
          <w:sz w:val="24"/>
          <w:szCs w:val="24"/>
          <w:bdr w:val="single" w:sz="2" w:space="0" w:color="E3E3E3" w:frame="1"/>
          <w14:ligatures w14:val="none"/>
        </w:rPr>
        <w:t>enterprise planning solution</w:t>
      </w:r>
      <w:r w:rsidRPr="0072631C">
        <w:rPr>
          <w:rFonts w:ascii="Segoe UI" w:eastAsia="Times New Roman" w:hAnsi="Segoe UI" w:cs="Segoe UI"/>
          <w:color w:val="0D0D0D"/>
          <w:kern w:val="0"/>
          <w:sz w:val="24"/>
          <w:szCs w:val="24"/>
          <w14:ligatures w14:val="none"/>
        </w:rPr>
        <w:t>, SAP IBP empowers organizations to:</w:t>
      </w:r>
    </w:p>
    <w:p w14:paraId="4531E0DE" w14:textId="77777777" w:rsidR="0072631C" w:rsidRPr="0072631C" w:rsidRDefault="0072631C" w:rsidP="007263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b/>
          <w:bCs/>
          <w:color w:val="0D0D0D"/>
          <w:kern w:val="0"/>
          <w:sz w:val="24"/>
          <w:szCs w:val="24"/>
          <w:bdr w:val="single" w:sz="2" w:space="0" w:color="E3E3E3" w:frame="1"/>
          <w14:ligatures w14:val="none"/>
        </w:rPr>
        <w:t>Integrate Data</w:t>
      </w:r>
      <w:r w:rsidRPr="0072631C">
        <w:rPr>
          <w:rFonts w:ascii="Segoe UI" w:eastAsia="Times New Roman" w:hAnsi="Segoe UI" w:cs="Segoe UI"/>
          <w:color w:val="0D0D0D"/>
          <w:kern w:val="0"/>
          <w:sz w:val="24"/>
          <w:szCs w:val="24"/>
          <w14:ligatures w14:val="none"/>
        </w:rPr>
        <w:t>: SAP IBP seamlessly integrates data from various sources, including sales, finance, and supply chain, providing a unified view of the business landscape.</w:t>
      </w:r>
    </w:p>
    <w:p w14:paraId="258C7499" w14:textId="77777777" w:rsidR="0072631C" w:rsidRPr="0072631C" w:rsidRDefault="0072631C" w:rsidP="007263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b/>
          <w:bCs/>
          <w:color w:val="0D0D0D"/>
          <w:kern w:val="0"/>
          <w:sz w:val="24"/>
          <w:szCs w:val="24"/>
          <w:bdr w:val="single" w:sz="2" w:space="0" w:color="E3E3E3" w:frame="1"/>
          <w14:ligatures w14:val="none"/>
        </w:rPr>
        <w:t>Enable Collaborative Planning</w:t>
      </w:r>
      <w:r w:rsidRPr="0072631C">
        <w:rPr>
          <w:rFonts w:ascii="Segoe UI" w:eastAsia="Times New Roman" w:hAnsi="Segoe UI" w:cs="Segoe UI"/>
          <w:color w:val="0D0D0D"/>
          <w:kern w:val="0"/>
          <w:sz w:val="24"/>
          <w:szCs w:val="24"/>
          <w14:ligatures w14:val="none"/>
        </w:rPr>
        <w:t>: With SAP IBP, stakeholders across departments can collaborate in real time, fostering alignment and agility in decision-making.</w:t>
      </w:r>
    </w:p>
    <w:p w14:paraId="1861E428" w14:textId="77777777" w:rsidR="0072631C" w:rsidRPr="0072631C" w:rsidRDefault="0072631C" w:rsidP="007263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b/>
          <w:bCs/>
          <w:color w:val="0D0D0D"/>
          <w:kern w:val="0"/>
          <w:sz w:val="24"/>
          <w:szCs w:val="24"/>
          <w:bdr w:val="single" w:sz="2" w:space="0" w:color="E3E3E3" w:frame="1"/>
          <w14:ligatures w14:val="none"/>
        </w:rPr>
        <w:t>Harness Advanced Analytics</w:t>
      </w:r>
      <w:r w:rsidRPr="0072631C">
        <w:rPr>
          <w:rFonts w:ascii="Segoe UI" w:eastAsia="Times New Roman" w:hAnsi="Segoe UI" w:cs="Segoe UI"/>
          <w:color w:val="0D0D0D"/>
          <w:kern w:val="0"/>
          <w:sz w:val="24"/>
          <w:szCs w:val="24"/>
          <w14:ligatures w14:val="none"/>
        </w:rPr>
        <w:t>: Leveraging advanced analytics and machine learning algorithms, SAP IBP enables predictive modeling, scenario planning, and what-if analysis, enhancing forecast accuracy and agility.</w:t>
      </w:r>
    </w:p>
    <w:p w14:paraId="7E7A8C73" w14:textId="77777777" w:rsidR="0072631C" w:rsidRPr="0072631C" w:rsidRDefault="0072631C" w:rsidP="0072631C">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b/>
          <w:bCs/>
          <w:color w:val="0D0D0D"/>
          <w:kern w:val="0"/>
          <w:sz w:val="24"/>
          <w:szCs w:val="24"/>
          <w:bdr w:val="single" w:sz="2" w:space="0" w:color="E3E3E3" w:frame="1"/>
          <w14:ligatures w14:val="none"/>
        </w:rPr>
        <w:t>Facilitate Demand Sensing</w:t>
      </w:r>
      <w:r w:rsidRPr="0072631C">
        <w:rPr>
          <w:rFonts w:ascii="Segoe UI" w:eastAsia="Times New Roman" w:hAnsi="Segoe UI" w:cs="Segoe UI"/>
          <w:color w:val="0D0D0D"/>
          <w:kern w:val="0"/>
          <w:sz w:val="24"/>
          <w:szCs w:val="24"/>
          <w14:ligatures w14:val="none"/>
        </w:rPr>
        <w:t>: By incorporating external factors such as market trends, customer sentiment, and economic indicators, SAP IBP enables demand sensing, allowing organizations to respond swiftly to changing market dynamics.</w:t>
      </w:r>
    </w:p>
    <w:p w14:paraId="3E6B0147"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Segoe UI" w:eastAsia="Times New Roman" w:hAnsi="Segoe UI" w:cs="Segoe UI"/>
          <w:b/>
          <w:bCs/>
          <w:color w:val="0D0D0D"/>
          <w:kern w:val="0"/>
          <w:sz w:val="36"/>
          <w:szCs w:val="36"/>
          <w14:ligatures w14:val="none"/>
        </w:rPr>
      </w:pPr>
      <w:r w:rsidRPr="0072631C">
        <w:rPr>
          <w:rFonts w:ascii="Segoe UI" w:eastAsia="Times New Roman" w:hAnsi="Segoe UI" w:cs="Segoe UI"/>
          <w:b/>
          <w:bCs/>
          <w:color w:val="0D0D0D"/>
          <w:kern w:val="0"/>
          <w:sz w:val="36"/>
          <w:szCs w:val="36"/>
          <w14:ligatures w14:val="none"/>
        </w:rPr>
        <w:t>Enhancing Forecast Accuracy with SAP IBP Innovations</w:t>
      </w:r>
    </w:p>
    <w:p w14:paraId="2A1CD10B"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kern w:val="0"/>
          <w:sz w:val="30"/>
          <w:szCs w:val="30"/>
          <w14:ligatures w14:val="none"/>
        </w:rPr>
      </w:pPr>
      <w:r w:rsidRPr="0072631C">
        <w:rPr>
          <w:rFonts w:ascii="Segoe UI" w:eastAsia="Times New Roman" w:hAnsi="Segoe UI" w:cs="Segoe UI"/>
          <w:b/>
          <w:bCs/>
          <w:color w:val="0D0D0D"/>
          <w:kern w:val="0"/>
          <w:sz w:val="30"/>
          <w:szCs w:val="30"/>
          <w14:ligatures w14:val="none"/>
        </w:rPr>
        <w:t>Predictive Analytics and Machine Learning</w:t>
      </w:r>
    </w:p>
    <w:p w14:paraId="2E8C5B14"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color w:val="0D0D0D"/>
          <w:kern w:val="0"/>
          <w:sz w:val="24"/>
          <w:szCs w:val="24"/>
          <w14:ligatures w14:val="none"/>
        </w:rPr>
        <w:lastRenderedPageBreak/>
        <w:t xml:space="preserve">SAP IBP harnesses the power of </w:t>
      </w:r>
      <w:r w:rsidRPr="0072631C">
        <w:rPr>
          <w:rFonts w:ascii="Segoe UI" w:eastAsia="Times New Roman" w:hAnsi="Segoe UI" w:cs="Segoe UI"/>
          <w:b/>
          <w:bCs/>
          <w:color w:val="0D0D0D"/>
          <w:kern w:val="0"/>
          <w:sz w:val="24"/>
          <w:szCs w:val="24"/>
          <w:bdr w:val="single" w:sz="2" w:space="0" w:color="E3E3E3" w:frame="1"/>
          <w14:ligatures w14:val="none"/>
        </w:rPr>
        <w:t>predictive analytics</w:t>
      </w:r>
      <w:r w:rsidRPr="0072631C">
        <w:rPr>
          <w:rFonts w:ascii="Segoe UI" w:eastAsia="Times New Roman" w:hAnsi="Segoe UI" w:cs="Segoe UI"/>
          <w:color w:val="0D0D0D"/>
          <w:kern w:val="0"/>
          <w:sz w:val="24"/>
          <w:szCs w:val="24"/>
          <w14:ligatures w14:val="none"/>
        </w:rPr>
        <w:t xml:space="preserve"> and </w:t>
      </w:r>
      <w:r w:rsidRPr="0072631C">
        <w:rPr>
          <w:rFonts w:ascii="Segoe UI" w:eastAsia="Times New Roman" w:hAnsi="Segoe UI" w:cs="Segoe UI"/>
          <w:b/>
          <w:bCs/>
          <w:color w:val="0D0D0D"/>
          <w:kern w:val="0"/>
          <w:sz w:val="24"/>
          <w:szCs w:val="24"/>
          <w:bdr w:val="single" w:sz="2" w:space="0" w:color="E3E3E3" w:frame="1"/>
          <w14:ligatures w14:val="none"/>
        </w:rPr>
        <w:t>machine learning</w:t>
      </w:r>
      <w:r w:rsidRPr="0072631C">
        <w:rPr>
          <w:rFonts w:ascii="Segoe UI" w:eastAsia="Times New Roman" w:hAnsi="Segoe UI" w:cs="Segoe UI"/>
          <w:color w:val="0D0D0D"/>
          <w:kern w:val="0"/>
          <w:sz w:val="24"/>
          <w:szCs w:val="24"/>
          <w14:ligatures w14:val="none"/>
        </w:rPr>
        <w:t xml:space="preserve"> to enhance forecast accuracy. By analyzing historical data patterns, identifying causal relationships, and detecting anomalies, SAP IBP generates more precise forecasts, reducing forecasting errors and minimizing inventory costs.</w:t>
      </w:r>
    </w:p>
    <w:p w14:paraId="598EDE10"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kern w:val="0"/>
          <w:sz w:val="30"/>
          <w:szCs w:val="30"/>
          <w14:ligatures w14:val="none"/>
        </w:rPr>
      </w:pPr>
      <w:r w:rsidRPr="0072631C">
        <w:rPr>
          <w:rFonts w:ascii="Segoe UI" w:eastAsia="Times New Roman" w:hAnsi="Segoe UI" w:cs="Segoe UI"/>
          <w:b/>
          <w:bCs/>
          <w:color w:val="0D0D0D"/>
          <w:kern w:val="0"/>
          <w:sz w:val="30"/>
          <w:szCs w:val="30"/>
          <w14:ligatures w14:val="none"/>
        </w:rPr>
        <w:t>Real-Time Collaboration and Scenario Planning</w:t>
      </w:r>
    </w:p>
    <w:p w14:paraId="58E9F6CF"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color w:val="0D0D0D"/>
          <w:kern w:val="0"/>
          <w:sz w:val="24"/>
          <w:szCs w:val="24"/>
          <w14:ligatures w14:val="none"/>
        </w:rPr>
        <w:t xml:space="preserve">With SAP IBP's real-time collaboration capabilities, cross-functional teams can collaborate seamlessly, sharing insights, adjusting forecasts, and aligning strategies to dynamic market conditions. Moreover, SAP IBP facilitates </w:t>
      </w:r>
      <w:r w:rsidRPr="0072631C">
        <w:rPr>
          <w:rFonts w:ascii="Segoe UI" w:eastAsia="Times New Roman" w:hAnsi="Segoe UI" w:cs="Segoe UI"/>
          <w:b/>
          <w:bCs/>
          <w:color w:val="0D0D0D"/>
          <w:kern w:val="0"/>
          <w:sz w:val="24"/>
          <w:szCs w:val="24"/>
          <w:bdr w:val="single" w:sz="2" w:space="0" w:color="E3E3E3" w:frame="1"/>
          <w14:ligatures w14:val="none"/>
        </w:rPr>
        <w:t>scenario planning</w:t>
      </w:r>
      <w:r w:rsidRPr="0072631C">
        <w:rPr>
          <w:rFonts w:ascii="Segoe UI" w:eastAsia="Times New Roman" w:hAnsi="Segoe UI" w:cs="Segoe UI"/>
          <w:color w:val="0D0D0D"/>
          <w:kern w:val="0"/>
          <w:sz w:val="24"/>
          <w:szCs w:val="24"/>
          <w14:ligatures w14:val="none"/>
        </w:rPr>
        <w:t>, allowing organizations to simulate various business scenarios and evaluate their potential impact, empowering proactive decision-making and risk management.</w:t>
      </w:r>
    </w:p>
    <w:p w14:paraId="22AE4BBA"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kern w:val="0"/>
          <w:sz w:val="30"/>
          <w:szCs w:val="30"/>
          <w14:ligatures w14:val="none"/>
        </w:rPr>
      </w:pPr>
      <w:r w:rsidRPr="0072631C">
        <w:rPr>
          <w:rFonts w:ascii="Segoe UI" w:eastAsia="Times New Roman" w:hAnsi="Segoe UI" w:cs="Segoe UI"/>
          <w:b/>
          <w:bCs/>
          <w:color w:val="0D0D0D"/>
          <w:kern w:val="0"/>
          <w:sz w:val="30"/>
          <w:szCs w:val="30"/>
          <w14:ligatures w14:val="none"/>
        </w:rPr>
        <w:t>Demand Sensing and Adaptive Forecasting</w:t>
      </w:r>
    </w:p>
    <w:p w14:paraId="139BE0F6"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color w:val="0D0D0D"/>
          <w:kern w:val="0"/>
          <w:sz w:val="24"/>
          <w:szCs w:val="24"/>
          <w14:ligatures w14:val="none"/>
        </w:rPr>
        <w:t xml:space="preserve">SAP IBP enables </w:t>
      </w:r>
      <w:r w:rsidRPr="0072631C">
        <w:rPr>
          <w:rFonts w:ascii="Segoe UI" w:eastAsia="Times New Roman" w:hAnsi="Segoe UI" w:cs="Segoe UI"/>
          <w:b/>
          <w:bCs/>
          <w:color w:val="0D0D0D"/>
          <w:kern w:val="0"/>
          <w:sz w:val="24"/>
          <w:szCs w:val="24"/>
          <w:bdr w:val="single" w:sz="2" w:space="0" w:color="E3E3E3" w:frame="1"/>
          <w14:ligatures w14:val="none"/>
        </w:rPr>
        <w:t>demand sensing</w:t>
      </w:r>
      <w:r w:rsidRPr="0072631C">
        <w:rPr>
          <w:rFonts w:ascii="Segoe UI" w:eastAsia="Times New Roman" w:hAnsi="Segoe UI" w:cs="Segoe UI"/>
          <w:color w:val="0D0D0D"/>
          <w:kern w:val="0"/>
          <w:sz w:val="24"/>
          <w:szCs w:val="24"/>
          <w14:ligatures w14:val="none"/>
        </w:rPr>
        <w:t xml:space="preserve"> by integrating external data sources such as social media, weather forecasts, and economic indicators. By capturing real-time demand signals and incorporating them into the forecasting process, organizations can adapt quickly to changing customer preferences, mitigate stockouts, and optimize inventory levels.</w:t>
      </w:r>
    </w:p>
    <w:p w14:paraId="5E11EE4B"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kern w:val="0"/>
          <w:sz w:val="30"/>
          <w:szCs w:val="30"/>
          <w14:ligatures w14:val="none"/>
        </w:rPr>
      </w:pPr>
      <w:r w:rsidRPr="0072631C">
        <w:rPr>
          <w:rFonts w:ascii="Segoe UI" w:eastAsia="Times New Roman" w:hAnsi="Segoe UI" w:cs="Segoe UI"/>
          <w:b/>
          <w:bCs/>
          <w:color w:val="0D0D0D"/>
          <w:kern w:val="0"/>
          <w:sz w:val="30"/>
          <w:szCs w:val="30"/>
          <w14:ligatures w14:val="none"/>
        </w:rPr>
        <w:t>Continuous Improvement and Iterative Forecasting</w:t>
      </w:r>
    </w:p>
    <w:p w14:paraId="70EFA489"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color w:val="0D0D0D"/>
          <w:kern w:val="0"/>
          <w:sz w:val="24"/>
          <w:szCs w:val="24"/>
          <w14:ligatures w14:val="none"/>
        </w:rPr>
        <w:t xml:space="preserve">In the realm of </w:t>
      </w:r>
      <w:r w:rsidRPr="0072631C">
        <w:rPr>
          <w:rFonts w:ascii="Segoe UI" w:eastAsia="Times New Roman" w:hAnsi="Segoe UI" w:cs="Segoe UI"/>
          <w:b/>
          <w:bCs/>
          <w:color w:val="0D0D0D"/>
          <w:kern w:val="0"/>
          <w:sz w:val="24"/>
          <w:szCs w:val="24"/>
          <w:bdr w:val="single" w:sz="2" w:space="0" w:color="E3E3E3" w:frame="1"/>
          <w14:ligatures w14:val="none"/>
        </w:rPr>
        <w:t>agile forecasting</w:t>
      </w:r>
      <w:r w:rsidRPr="0072631C">
        <w:rPr>
          <w:rFonts w:ascii="Segoe UI" w:eastAsia="Times New Roman" w:hAnsi="Segoe UI" w:cs="Segoe UI"/>
          <w:color w:val="0D0D0D"/>
          <w:kern w:val="0"/>
          <w:sz w:val="24"/>
          <w:szCs w:val="24"/>
          <w14:ligatures w14:val="none"/>
        </w:rPr>
        <w:t xml:space="preserve">, continuous improvement is paramount. SAP IBP supports </w:t>
      </w:r>
      <w:r w:rsidRPr="0072631C">
        <w:rPr>
          <w:rFonts w:ascii="Segoe UI" w:eastAsia="Times New Roman" w:hAnsi="Segoe UI" w:cs="Segoe UI"/>
          <w:b/>
          <w:bCs/>
          <w:color w:val="0D0D0D"/>
          <w:kern w:val="0"/>
          <w:sz w:val="24"/>
          <w:szCs w:val="24"/>
          <w:bdr w:val="single" w:sz="2" w:space="0" w:color="E3E3E3" w:frame="1"/>
          <w14:ligatures w14:val="none"/>
        </w:rPr>
        <w:t>iterative forecasting</w:t>
      </w:r>
      <w:r w:rsidRPr="0072631C">
        <w:rPr>
          <w:rFonts w:ascii="Segoe UI" w:eastAsia="Times New Roman" w:hAnsi="Segoe UI" w:cs="Segoe UI"/>
          <w:color w:val="0D0D0D"/>
          <w:kern w:val="0"/>
          <w:sz w:val="24"/>
          <w:szCs w:val="24"/>
          <w14:ligatures w14:val="none"/>
        </w:rPr>
        <w:t xml:space="preserve"> processes, enabling organizations to learn from past performance, adjust forecasting models, and refine strategies iteratively. By embracing a culture of continuous improvement, organizations can enhance forecast accuracy, optimize resource allocation, and drive sustainable growth.</w:t>
      </w:r>
    </w:p>
    <w:p w14:paraId="34880E30" w14:textId="77777777" w:rsidR="0072631C" w:rsidRP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1"/>
        <w:rPr>
          <w:rFonts w:ascii="Segoe UI" w:eastAsia="Times New Roman" w:hAnsi="Segoe UI" w:cs="Segoe UI"/>
          <w:b/>
          <w:bCs/>
          <w:color w:val="0D0D0D"/>
          <w:kern w:val="0"/>
          <w:sz w:val="36"/>
          <w:szCs w:val="36"/>
          <w14:ligatures w14:val="none"/>
        </w:rPr>
      </w:pPr>
      <w:r w:rsidRPr="0072631C">
        <w:rPr>
          <w:rFonts w:ascii="Segoe UI" w:eastAsia="Times New Roman" w:hAnsi="Segoe UI" w:cs="Segoe UI"/>
          <w:b/>
          <w:bCs/>
          <w:color w:val="0D0D0D"/>
          <w:kern w:val="0"/>
          <w:sz w:val="36"/>
          <w:szCs w:val="36"/>
          <w14:ligatures w14:val="none"/>
        </w:rPr>
        <w:t>Conclusion</w:t>
      </w:r>
    </w:p>
    <w:p w14:paraId="629508FF" w14:textId="77777777" w:rsidR="0072631C" w:rsidRDefault="0072631C" w:rsidP="0072631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14:ligatures w14:val="none"/>
        </w:rPr>
      </w:pPr>
      <w:r w:rsidRPr="0072631C">
        <w:rPr>
          <w:rFonts w:ascii="Segoe UI" w:eastAsia="Times New Roman" w:hAnsi="Segoe UI" w:cs="Segoe UI"/>
          <w:color w:val="0D0D0D"/>
          <w:kern w:val="0"/>
          <w:sz w:val="24"/>
          <w:szCs w:val="24"/>
          <w14:ligatures w14:val="none"/>
        </w:rPr>
        <w:t xml:space="preserve">In conclusion, </w:t>
      </w:r>
      <w:r w:rsidRPr="0072631C">
        <w:rPr>
          <w:rFonts w:ascii="Segoe UI" w:eastAsia="Times New Roman" w:hAnsi="Segoe UI" w:cs="Segoe UI"/>
          <w:b/>
          <w:bCs/>
          <w:color w:val="0D0D0D"/>
          <w:kern w:val="0"/>
          <w:sz w:val="24"/>
          <w:szCs w:val="24"/>
          <w:bdr w:val="single" w:sz="2" w:space="0" w:color="E3E3E3" w:frame="1"/>
          <w14:ligatures w14:val="none"/>
        </w:rPr>
        <w:t>agile forecasting</w:t>
      </w:r>
      <w:r w:rsidRPr="0072631C">
        <w:rPr>
          <w:rFonts w:ascii="Segoe UI" w:eastAsia="Times New Roman" w:hAnsi="Segoe UI" w:cs="Segoe UI"/>
          <w:color w:val="0D0D0D"/>
          <w:kern w:val="0"/>
          <w:sz w:val="24"/>
          <w:szCs w:val="24"/>
          <w14:ligatures w14:val="none"/>
        </w:rPr>
        <w:t xml:space="preserve"> powered by SAP IBP represents a paradigm shift in </w:t>
      </w:r>
      <w:r w:rsidRPr="0072631C">
        <w:rPr>
          <w:rFonts w:ascii="Segoe UI" w:eastAsia="Times New Roman" w:hAnsi="Segoe UI" w:cs="Segoe UI"/>
          <w:b/>
          <w:bCs/>
          <w:color w:val="0D0D0D"/>
          <w:kern w:val="0"/>
          <w:sz w:val="24"/>
          <w:szCs w:val="24"/>
          <w:bdr w:val="single" w:sz="2" w:space="0" w:color="E3E3E3" w:frame="1"/>
          <w14:ligatures w14:val="none"/>
        </w:rPr>
        <w:t>demand planning</w:t>
      </w:r>
      <w:r w:rsidRPr="0072631C">
        <w:rPr>
          <w:rFonts w:ascii="Segoe UI" w:eastAsia="Times New Roman" w:hAnsi="Segoe UI" w:cs="Segoe UI"/>
          <w:color w:val="0D0D0D"/>
          <w:kern w:val="0"/>
          <w:sz w:val="24"/>
          <w:szCs w:val="24"/>
          <w14:ligatures w14:val="none"/>
        </w:rPr>
        <w:t xml:space="preserve"> and </w:t>
      </w:r>
      <w:r w:rsidRPr="0072631C">
        <w:rPr>
          <w:rFonts w:ascii="Segoe UI" w:eastAsia="Times New Roman" w:hAnsi="Segoe UI" w:cs="Segoe UI"/>
          <w:b/>
          <w:bCs/>
          <w:color w:val="0D0D0D"/>
          <w:kern w:val="0"/>
          <w:sz w:val="24"/>
          <w:szCs w:val="24"/>
          <w:bdr w:val="single" w:sz="2" w:space="0" w:color="E3E3E3" w:frame="1"/>
          <w14:ligatures w14:val="none"/>
        </w:rPr>
        <w:t>forecasting</w:t>
      </w:r>
      <w:r w:rsidRPr="0072631C">
        <w:rPr>
          <w:rFonts w:ascii="Segoe UI" w:eastAsia="Times New Roman" w:hAnsi="Segoe UI" w:cs="Segoe UI"/>
          <w:color w:val="0D0D0D"/>
          <w:kern w:val="0"/>
          <w:sz w:val="24"/>
          <w:szCs w:val="24"/>
          <w14:ligatures w14:val="none"/>
        </w:rPr>
        <w:t>. By leveraging real-time insights, collaborative processes, and advanced analytics, organizations can enhance forecast accuracy, mitigate risks, and capitalize on emerging opportunities in today's dynamic business environment. Embracing SAP IBP innovations enables organizations to navigate uncertainty with confidence, positioning themselves for success in the digital age.</w:t>
      </w:r>
    </w:p>
    <w:p w14:paraId="1803CF47" w14:textId="77777777" w:rsidR="00230969" w:rsidRDefault="00230969"/>
    <w:sectPr w:rsidR="00230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39F0"/>
    <w:multiLevelType w:val="multilevel"/>
    <w:tmpl w:val="C6E4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181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1C"/>
    <w:rsid w:val="00230969"/>
    <w:rsid w:val="00673D54"/>
    <w:rsid w:val="006865A4"/>
    <w:rsid w:val="0072631C"/>
    <w:rsid w:val="00A074AB"/>
    <w:rsid w:val="00A93458"/>
    <w:rsid w:val="00C22129"/>
    <w:rsid w:val="00C72C3F"/>
    <w:rsid w:val="00DC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5871"/>
  <w15:chartTrackingRefBased/>
  <w15:docId w15:val="{433F5792-2A96-479E-81CC-A4E47432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631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2631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2631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31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2631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2631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263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26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sharmila kodidela</cp:lastModifiedBy>
  <cp:revision>6</cp:revision>
  <dcterms:created xsi:type="dcterms:W3CDTF">2024-02-23T05:15:00Z</dcterms:created>
  <dcterms:modified xsi:type="dcterms:W3CDTF">2025-09-05T06:10:00Z</dcterms:modified>
</cp:coreProperties>
</file>